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75DD3" w14:textId="77777777" w:rsidR="00B61518" w:rsidRPr="00BA7E2B" w:rsidRDefault="00B61518" w:rsidP="00B61518">
      <w:pPr>
        <w:autoSpaceDE w:val="0"/>
        <w:autoSpaceDN w:val="0"/>
        <w:adjustRightInd w:val="0"/>
        <w:spacing w:after="0" w:line="240" w:lineRule="auto"/>
        <w:rPr>
          <w:rFonts w:ascii="AvenirLTStd-Light" w:hAnsi="AvenirLTStd-Light" w:cs="AvenirLTStd-Light"/>
          <w:color w:val="FF0000"/>
        </w:rPr>
      </w:pPr>
      <w:r>
        <w:t xml:space="preserve">Dear </w:t>
      </w:r>
      <w:r w:rsidRPr="00BA7E2B">
        <w:rPr>
          <w:color w:val="FF0000"/>
        </w:rPr>
        <w:t xml:space="preserve">[ </w:t>
      </w:r>
      <w:proofErr w:type="gramStart"/>
      <w:r w:rsidRPr="00BA7E2B">
        <w:rPr>
          <w:color w:val="FF0000"/>
        </w:rPr>
        <w:t xml:space="preserve">  ]</w:t>
      </w:r>
      <w:proofErr w:type="gramEnd"/>
    </w:p>
    <w:p w14:paraId="26D72E03" w14:textId="77777777" w:rsidR="00B61518" w:rsidRDefault="00B61518" w:rsidP="00B61518"/>
    <w:p w14:paraId="280CF212" w14:textId="77777777" w:rsidR="00B61518" w:rsidRPr="00D22407" w:rsidRDefault="00B61518" w:rsidP="00B61518">
      <w:pPr>
        <w:rPr>
          <w:rFonts w:cs="Calibri"/>
          <w:b/>
          <w:sz w:val="24"/>
          <w:szCs w:val="24"/>
        </w:rPr>
      </w:pPr>
      <w:r w:rsidRPr="00D22407">
        <w:rPr>
          <w:rFonts w:cs="Calibri"/>
          <w:b/>
          <w:sz w:val="24"/>
          <w:szCs w:val="24"/>
        </w:rPr>
        <w:t>Workplace pensions – what’s happening?</w:t>
      </w:r>
    </w:p>
    <w:p w14:paraId="13AF733C" w14:textId="427564FF" w:rsidR="00B61518" w:rsidRDefault="00B61518" w:rsidP="00B61518">
      <w:pPr>
        <w:rPr>
          <w:rFonts w:cs="Calibri"/>
        </w:rPr>
      </w:pPr>
      <w:r>
        <w:rPr>
          <w:rFonts w:cs="Calibri"/>
        </w:rPr>
        <w:t xml:space="preserve">To help </w:t>
      </w:r>
      <w:r w:rsidR="001D3F02">
        <w:rPr>
          <w:rFonts w:cs="Calibri"/>
        </w:rPr>
        <w:t>you</w:t>
      </w:r>
      <w:r>
        <w:rPr>
          <w:rFonts w:cs="Calibri"/>
        </w:rPr>
        <w:t xml:space="preserve"> save for </w:t>
      </w:r>
      <w:r w:rsidR="001D3F02">
        <w:rPr>
          <w:rFonts w:cs="Calibri"/>
        </w:rPr>
        <w:t>y</w:t>
      </w:r>
      <w:r>
        <w:rPr>
          <w:rFonts w:cs="Calibri"/>
        </w:rPr>
        <w:t xml:space="preserve">our retirement, auto-enrolment was introduced by the government. This means </w:t>
      </w:r>
      <w:r w:rsidR="001D3F02">
        <w:rPr>
          <w:rFonts w:cs="Calibri"/>
        </w:rPr>
        <w:t xml:space="preserve">we enrol eligible </w:t>
      </w:r>
      <w:r w:rsidR="00BC666B">
        <w:rPr>
          <w:rFonts w:cs="Calibri"/>
        </w:rPr>
        <w:t xml:space="preserve">jobholders </w:t>
      </w:r>
      <w:r>
        <w:rPr>
          <w:rFonts w:cs="Calibri"/>
        </w:rPr>
        <w:t xml:space="preserve">into a workplace pension as an easy way to help them start saving for the future. </w:t>
      </w:r>
      <w:r w:rsidR="001D3F02" w:rsidRPr="001D3F02">
        <w:rPr>
          <w:rFonts w:cs="Calibri"/>
          <w:color w:val="000000" w:themeColor="text1"/>
        </w:rPr>
        <w:t>We’ve chosen</w:t>
      </w:r>
      <w:r w:rsidRPr="001D3F02">
        <w:rPr>
          <w:rFonts w:cs="Calibri"/>
        </w:rPr>
        <w:t xml:space="preserve"> The</w:t>
      </w:r>
      <w:r>
        <w:rPr>
          <w:rFonts w:cs="Calibri"/>
        </w:rPr>
        <w:t xml:space="preserve"> People’s Pension </w:t>
      </w:r>
      <w:r w:rsidR="0010248D">
        <w:rPr>
          <w:rFonts w:cs="Calibri"/>
        </w:rPr>
        <w:t>for</w:t>
      </w:r>
      <w:r>
        <w:rPr>
          <w:rFonts w:cs="Calibri"/>
        </w:rPr>
        <w:t xml:space="preserve"> your workplace pension scheme</w:t>
      </w:r>
      <w:r w:rsidR="001D3F02">
        <w:rPr>
          <w:rFonts w:cs="Calibri"/>
        </w:rPr>
        <w:t>.</w:t>
      </w:r>
      <w:r w:rsidRPr="004E64B0">
        <w:rPr>
          <w:rFonts w:cs="Calibri"/>
        </w:rPr>
        <w:t xml:space="preserve"> </w:t>
      </w:r>
    </w:p>
    <w:p w14:paraId="4CE47E57" w14:textId="77777777" w:rsidR="00B61518" w:rsidRPr="00D22407" w:rsidRDefault="00B61518" w:rsidP="00B61518">
      <w:pPr>
        <w:rPr>
          <w:rFonts w:cs="Calibri"/>
          <w:b/>
          <w:sz w:val="24"/>
          <w:szCs w:val="24"/>
        </w:rPr>
      </w:pPr>
      <w:r w:rsidRPr="00D22407">
        <w:rPr>
          <w:rFonts w:cs="Calibri"/>
          <w:b/>
          <w:sz w:val="24"/>
          <w:szCs w:val="24"/>
        </w:rPr>
        <w:t xml:space="preserve">Am I going to be </w:t>
      </w:r>
      <w:proofErr w:type="gramStart"/>
      <w:r w:rsidRPr="00D22407">
        <w:rPr>
          <w:rFonts w:cs="Calibri"/>
          <w:b/>
          <w:sz w:val="24"/>
          <w:szCs w:val="24"/>
        </w:rPr>
        <w:t>auto-enrolled</w:t>
      </w:r>
      <w:bookmarkStart w:id="0" w:name="_GoBack"/>
      <w:bookmarkEnd w:id="0"/>
      <w:proofErr w:type="gramEnd"/>
      <w:r w:rsidRPr="00D22407">
        <w:rPr>
          <w:rFonts w:cs="Calibri"/>
          <w:b/>
          <w:sz w:val="24"/>
          <w:szCs w:val="24"/>
        </w:rPr>
        <w:t>?</w:t>
      </w:r>
    </w:p>
    <w:p w14:paraId="74CFBCA0" w14:textId="77777777" w:rsidR="00B61518" w:rsidRPr="001E1FF4" w:rsidRDefault="00B61518" w:rsidP="00B61518">
      <w:pPr>
        <w:rPr>
          <w:rFonts w:cs="Calibri"/>
        </w:rPr>
      </w:pPr>
      <w:r>
        <w:rPr>
          <w:rFonts w:cs="Calibri"/>
        </w:rPr>
        <w:t xml:space="preserve">The law says </w:t>
      </w:r>
      <w:r w:rsidR="001D3F02">
        <w:rPr>
          <w:rFonts w:cs="Calibri"/>
        </w:rPr>
        <w:t>you’ll be enrolled if you</w:t>
      </w:r>
      <w:r>
        <w:rPr>
          <w:rFonts w:cs="Calibri"/>
        </w:rPr>
        <w:t>:</w:t>
      </w:r>
      <w:r w:rsidRPr="001E1FF4">
        <w:rPr>
          <w:rFonts w:cs="Calibri"/>
        </w:rPr>
        <w:t xml:space="preserve"> </w:t>
      </w:r>
    </w:p>
    <w:p w14:paraId="2F2D39FD" w14:textId="77777777" w:rsidR="00F2406A" w:rsidRPr="000C5278" w:rsidRDefault="00F2406A" w:rsidP="00F2406A">
      <w:pPr>
        <w:pStyle w:val="ListParagraph"/>
        <w:numPr>
          <w:ilvl w:val="0"/>
          <w:numId w:val="1"/>
        </w:numPr>
        <w:rPr>
          <w:rFonts w:cs="Calibri"/>
        </w:rPr>
      </w:pPr>
      <w:r w:rsidRPr="000C5278">
        <w:rPr>
          <w:rFonts w:cs="Calibri"/>
        </w:rPr>
        <w:t>are aged between 22 years old and under State Pension age</w:t>
      </w:r>
    </w:p>
    <w:p w14:paraId="14846ECB" w14:textId="77777777" w:rsidR="00392873" w:rsidRDefault="00F2406A" w:rsidP="00392873">
      <w:pPr>
        <w:pStyle w:val="ListParagraph"/>
        <w:numPr>
          <w:ilvl w:val="0"/>
          <w:numId w:val="1"/>
        </w:numPr>
        <w:spacing w:after="0" w:line="240" w:lineRule="auto"/>
        <w:rPr>
          <w:rFonts w:cs="Calibri"/>
        </w:rPr>
      </w:pPr>
      <w:r w:rsidRPr="00765931">
        <w:rPr>
          <w:rFonts w:cs="Calibri"/>
        </w:rPr>
        <w:t>earn more than £10,000 a year (</w:t>
      </w:r>
      <w:r w:rsidRPr="00392873">
        <w:rPr>
          <w:rFonts w:cs="Calibri"/>
        </w:rPr>
        <w:t xml:space="preserve">£833 a month, £192 a week) </w:t>
      </w:r>
    </w:p>
    <w:p w14:paraId="2A39E592" w14:textId="66F9BCAF" w:rsidR="00392873" w:rsidRPr="00765931" w:rsidRDefault="00BC666B" w:rsidP="008E55DB">
      <w:pPr>
        <w:pStyle w:val="ListParagraph"/>
        <w:numPr>
          <w:ilvl w:val="0"/>
          <w:numId w:val="1"/>
        </w:numPr>
        <w:spacing w:after="0" w:line="240" w:lineRule="auto"/>
        <w:rPr>
          <w:rFonts w:cs="Calibri"/>
        </w:rPr>
      </w:pPr>
      <w:r>
        <w:rPr>
          <w:rFonts w:cs="Calibri"/>
        </w:rPr>
        <w:t xml:space="preserve">are </w:t>
      </w:r>
      <w:r w:rsidR="00392873" w:rsidRPr="00765931">
        <w:rPr>
          <w:rFonts w:cs="Calibri"/>
        </w:rPr>
        <w:t xml:space="preserve">not already an active member of a qualifying workplace pension scheme </w:t>
      </w:r>
    </w:p>
    <w:p w14:paraId="792185DB" w14:textId="375038A0" w:rsidR="00392873" w:rsidRPr="001E1FF4" w:rsidRDefault="00F2406A" w:rsidP="00F2406A">
      <w:pPr>
        <w:pStyle w:val="ListParagraph"/>
        <w:numPr>
          <w:ilvl w:val="0"/>
          <w:numId w:val="1"/>
        </w:numPr>
        <w:rPr>
          <w:rFonts w:cs="Calibri"/>
        </w:rPr>
      </w:pPr>
      <w:r w:rsidRPr="00F53449">
        <w:rPr>
          <w:rFonts w:cs="Calibri"/>
        </w:rPr>
        <w:t>ordinarily work in the UK</w:t>
      </w:r>
      <w:r>
        <w:rPr>
          <w:rFonts w:cs="Calibri"/>
        </w:rPr>
        <w:t>.</w:t>
      </w:r>
    </w:p>
    <w:p w14:paraId="2CECB9B1" w14:textId="35A7787E" w:rsidR="00620526" w:rsidRDefault="004C7D56" w:rsidP="00620526">
      <w:pPr>
        <w:rPr>
          <w:rFonts w:cs="Calibri"/>
        </w:rPr>
      </w:pPr>
      <w:r>
        <w:rPr>
          <w:rFonts w:ascii="Calibri" w:hAnsi="Calibri" w:cs="Calibri"/>
        </w:rPr>
        <w:t>W</w:t>
      </w:r>
      <w:r w:rsidRPr="00B52C48">
        <w:rPr>
          <w:rFonts w:ascii="Calibri" w:hAnsi="Calibri" w:cs="Calibri"/>
        </w:rPr>
        <w:t>e’</w:t>
      </w:r>
      <w:r>
        <w:rPr>
          <w:rFonts w:ascii="Calibri" w:hAnsi="Calibri" w:cs="Calibri"/>
        </w:rPr>
        <w:t>re allowed to delay</w:t>
      </w:r>
      <w:r w:rsidRPr="00B52C48">
        <w:rPr>
          <w:rFonts w:ascii="Calibri" w:hAnsi="Calibri" w:cs="Calibri"/>
        </w:rPr>
        <w:t xml:space="preserve"> working out who to put into a pension scheme</w:t>
      </w:r>
      <w:r>
        <w:rPr>
          <w:rFonts w:ascii="Calibri" w:hAnsi="Calibri" w:cs="Calibri"/>
        </w:rPr>
        <w:t xml:space="preserve"> by up to 3 months, so </w:t>
      </w:r>
      <w:r w:rsidR="00363037">
        <w:rPr>
          <w:rFonts w:ascii="Calibri" w:hAnsi="Calibri" w:cs="Calibri"/>
        </w:rPr>
        <w:t>we’ll</w:t>
      </w:r>
      <w:r>
        <w:rPr>
          <w:rFonts w:ascii="Calibri" w:hAnsi="Calibri" w:cs="Calibri"/>
        </w:rPr>
        <w:t xml:space="preserve"> be delaying our assessment until </w:t>
      </w:r>
      <w:r w:rsidRPr="00BA7E2B">
        <w:rPr>
          <w:rFonts w:cs="Calibri"/>
          <w:b/>
          <w:i/>
          <w:color w:val="FF0000"/>
        </w:rPr>
        <w:t>[insert assessment date]</w:t>
      </w:r>
      <w:r>
        <w:rPr>
          <w:rFonts w:cs="Calibri"/>
          <w:i/>
          <w:color w:val="000000" w:themeColor="text1"/>
          <w:lang w:val="en"/>
        </w:rPr>
        <w:t>.</w:t>
      </w:r>
      <w:r>
        <w:rPr>
          <w:rFonts w:ascii="Calibri" w:hAnsi="Calibri" w:cs="Calibri"/>
        </w:rPr>
        <w:t xml:space="preserve"> </w:t>
      </w:r>
      <w:r w:rsidR="00B61518" w:rsidRPr="006C5CCC">
        <w:rPr>
          <w:rFonts w:cs="Calibri"/>
        </w:rPr>
        <w:t>If</w:t>
      </w:r>
      <w:r>
        <w:rPr>
          <w:rFonts w:cs="Calibri"/>
        </w:rPr>
        <w:t xml:space="preserve"> on this date</w:t>
      </w:r>
      <w:r w:rsidR="00B61518" w:rsidRPr="006C5CCC">
        <w:rPr>
          <w:rFonts w:cs="Calibri"/>
        </w:rPr>
        <w:t xml:space="preserve"> you me</w:t>
      </w:r>
      <w:r>
        <w:rPr>
          <w:rFonts w:cs="Calibri"/>
        </w:rPr>
        <w:t xml:space="preserve">et the </w:t>
      </w:r>
      <w:r w:rsidR="00D67952">
        <w:rPr>
          <w:rFonts w:cs="Calibri"/>
        </w:rPr>
        <w:t>criteria,</w:t>
      </w:r>
      <w:r w:rsidR="00B510A3">
        <w:rPr>
          <w:rFonts w:cs="Calibri"/>
        </w:rPr>
        <w:t xml:space="preserve"> </w:t>
      </w:r>
      <w:r w:rsidR="00B61518" w:rsidRPr="006C5CCC">
        <w:rPr>
          <w:rFonts w:cs="Calibri"/>
        </w:rPr>
        <w:t>y</w:t>
      </w:r>
      <w:r w:rsidR="00B61518">
        <w:rPr>
          <w:rFonts w:cs="Calibri"/>
        </w:rPr>
        <w:t>ou’</w:t>
      </w:r>
      <w:r w:rsidR="00B61518" w:rsidRPr="006C5CCC">
        <w:rPr>
          <w:rFonts w:cs="Calibri"/>
        </w:rPr>
        <w:t xml:space="preserve">ll be automatically enrolled into our workplace pension scheme. </w:t>
      </w:r>
      <w:r w:rsidR="00DA341B">
        <w:rPr>
          <w:rFonts w:cs="Calibri"/>
        </w:rPr>
        <w:t>The People’s Pension will write to you when</w:t>
      </w:r>
      <w:r w:rsidR="00B61518" w:rsidRPr="006C5CCC">
        <w:rPr>
          <w:rFonts w:cs="Calibri"/>
        </w:rPr>
        <w:t xml:space="preserve"> this happens. </w:t>
      </w:r>
    </w:p>
    <w:p w14:paraId="214EC6BE" w14:textId="62EEF074" w:rsidR="00620526" w:rsidRPr="001D3F02" w:rsidRDefault="00392873" w:rsidP="00620526">
      <w:pPr>
        <w:rPr>
          <w:rFonts w:cs="Calibri"/>
          <w:lang w:val="en"/>
        </w:rPr>
      </w:pPr>
      <w:r w:rsidRPr="00392873">
        <w:rPr>
          <w:rFonts w:cs="Calibri"/>
          <w:lang w:val="en"/>
        </w:rPr>
        <w:t>If you don’t meet the criteria you can also ask to join the scheme now or in the future.</w:t>
      </w:r>
      <w:r w:rsidR="00620526" w:rsidRPr="00B510A3">
        <w:rPr>
          <w:rFonts w:cs="Calibri"/>
          <w:lang w:val="en"/>
        </w:rPr>
        <w:t xml:space="preserve"> </w:t>
      </w:r>
    </w:p>
    <w:p w14:paraId="1FAEB504" w14:textId="7110717B" w:rsidR="00B61518" w:rsidRDefault="00620526" w:rsidP="00B61518">
      <w:pPr>
        <w:tabs>
          <w:tab w:val="left" w:pos="6521"/>
        </w:tabs>
        <w:spacing w:after="0"/>
        <w:ind w:right="-23"/>
        <w:rPr>
          <w:rFonts w:cs="Calibri"/>
        </w:rPr>
      </w:pPr>
      <w:r>
        <w:rPr>
          <w:rFonts w:cs="Calibri"/>
          <w:b/>
          <w:lang w:val="en"/>
        </w:rPr>
        <w:t>If you’d like to start saving earlier than your assessment date, please let us know.</w:t>
      </w:r>
    </w:p>
    <w:p w14:paraId="501F9E2D" w14:textId="77777777" w:rsidR="00392873" w:rsidRDefault="00392873" w:rsidP="00392873">
      <w:pPr>
        <w:rPr>
          <w:rFonts w:cs="Calibri"/>
          <w:b/>
          <w:sz w:val="24"/>
          <w:szCs w:val="24"/>
        </w:rPr>
      </w:pPr>
    </w:p>
    <w:p w14:paraId="7F43B3CA" w14:textId="6E97C9A4" w:rsidR="00392873" w:rsidRPr="00D22407" w:rsidRDefault="00392873" w:rsidP="00392873">
      <w:pPr>
        <w:rPr>
          <w:rFonts w:cs="Calibri"/>
          <w:b/>
          <w:sz w:val="24"/>
          <w:szCs w:val="24"/>
        </w:rPr>
      </w:pPr>
      <w:r w:rsidRPr="00D22407">
        <w:rPr>
          <w:rFonts w:cs="Calibri"/>
          <w:b/>
          <w:sz w:val="24"/>
          <w:szCs w:val="24"/>
        </w:rPr>
        <w:t>What do I need to do if I want to join?</w:t>
      </w:r>
    </w:p>
    <w:p w14:paraId="3B274396" w14:textId="7BE568CD" w:rsidR="00392873" w:rsidRDefault="00392873" w:rsidP="00392873">
      <w:pPr>
        <w:rPr>
          <w:rFonts w:cs="Calibri"/>
          <w:i/>
          <w:color w:val="FF0000"/>
        </w:rPr>
      </w:pPr>
      <w:r>
        <w:rPr>
          <w:rFonts w:cs="Calibri"/>
        </w:rPr>
        <w:t>If you</w:t>
      </w:r>
      <w:r w:rsidRPr="00861BA4">
        <w:rPr>
          <w:rFonts w:cs="Calibri"/>
        </w:rPr>
        <w:t xml:space="preserve"> want to join, you </w:t>
      </w:r>
      <w:r>
        <w:rPr>
          <w:rFonts w:cs="Calibri"/>
        </w:rPr>
        <w:t>must</w:t>
      </w:r>
      <w:r w:rsidRPr="00861BA4">
        <w:rPr>
          <w:rFonts w:cs="Calibri"/>
        </w:rPr>
        <w:t xml:space="preserve"> </w:t>
      </w:r>
      <w:r>
        <w:rPr>
          <w:rFonts w:cs="Calibri"/>
        </w:rPr>
        <w:t>sign</w:t>
      </w:r>
      <w:r w:rsidRPr="00861BA4">
        <w:rPr>
          <w:rFonts w:cs="Calibri"/>
        </w:rPr>
        <w:t xml:space="preserve"> a letter telling us you’d like to join The People’s Pension. </w:t>
      </w:r>
      <w:r>
        <w:rPr>
          <w:rFonts w:cs="Calibri"/>
        </w:rPr>
        <w:t>Or,</w:t>
      </w:r>
      <w:r w:rsidRPr="00861BA4">
        <w:rPr>
          <w:rFonts w:cs="Calibri"/>
        </w:rPr>
        <w:t xml:space="preserve"> you can send an email to tell us</w:t>
      </w:r>
      <w:r>
        <w:rPr>
          <w:rFonts w:cs="Calibri"/>
        </w:rPr>
        <w:t>,</w:t>
      </w:r>
      <w:r w:rsidRPr="00861BA4">
        <w:rPr>
          <w:rFonts w:cs="Calibri"/>
        </w:rPr>
        <w:t xml:space="preserve"> but your email must also include a statement confirming that you have personally sent it to us. </w:t>
      </w:r>
      <w:r w:rsidRPr="006519AF">
        <w:rPr>
          <w:rFonts w:cs="Calibri"/>
          <w:iCs/>
          <w:color w:val="FF0000"/>
        </w:rPr>
        <w:t>[Add the relevant postal and email addresses for employees to use for this unless already clearly shown on the letter]</w:t>
      </w:r>
      <w:r w:rsidRPr="002B3E48">
        <w:rPr>
          <w:rFonts w:cs="Calibri"/>
          <w:i/>
          <w:color w:val="FF0000"/>
        </w:rPr>
        <w:t xml:space="preserve"> </w:t>
      </w:r>
    </w:p>
    <w:p w14:paraId="5EEB6C83" w14:textId="77777777" w:rsidR="00392873" w:rsidRPr="00D22407" w:rsidRDefault="00392873" w:rsidP="00392873">
      <w:pPr>
        <w:rPr>
          <w:rFonts w:cs="Calibri"/>
          <w:b/>
          <w:sz w:val="24"/>
          <w:szCs w:val="24"/>
        </w:rPr>
      </w:pPr>
      <w:r w:rsidRPr="00D22407">
        <w:rPr>
          <w:rFonts w:cs="Calibri"/>
          <w:b/>
          <w:sz w:val="24"/>
          <w:szCs w:val="24"/>
        </w:rPr>
        <w:t>What happens if I join The People’s Pension?</w:t>
      </w:r>
    </w:p>
    <w:p w14:paraId="1DA5DE09" w14:textId="09132992" w:rsidR="00392873" w:rsidRDefault="00392873">
      <w:pPr>
        <w:rPr>
          <w:rFonts w:cs="VAG Rounded Std Light"/>
          <w:color w:val="000000" w:themeColor="text1"/>
        </w:rPr>
      </w:pPr>
      <w:r>
        <w:rPr>
          <w:rFonts w:cs="Calibri"/>
        </w:rPr>
        <w:t xml:space="preserve">We’ll start taking contributions from your pay and start a pension pot with The People’s Pension. </w:t>
      </w:r>
      <w:r w:rsidRPr="0091771A">
        <w:rPr>
          <w:rFonts w:cs="Calibri"/>
        </w:rPr>
        <w:t>Once you’re a mem</w:t>
      </w:r>
      <w:r>
        <w:rPr>
          <w:rFonts w:cs="Calibri"/>
        </w:rPr>
        <w:t xml:space="preserve">ber, you’ll receive </w:t>
      </w:r>
      <w:r w:rsidRPr="0091771A">
        <w:rPr>
          <w:rFonts w:cs="Calibri"/>
        </w:rPr>
        <w:t>joiner information from them. This include</w:t>
      </w:r>
      <w:r>
        <w:rPr>
          <w:rFonts w:cs="Calibri"/>
        </w:rPr>
        <w:t>s</w:t>
      </w:r>
      <w:r w:rsidRPr="0091771A">
        <w:rPr>
          <w:rFonts w:cs="Calibri"/>
        </w:rPr>
        <w:t xml:space="preserve"> information about how your pension works, how </w:t>
      </w:r>
      <w:r w:rsidRPr="0091771A">
        <w:rPr>
          <w:rFonts w:cs="VAG Rounded Std Light"/>
          <w:color w:val="000000" w:themeColor="text1"/>
        </w:rPr>
        <w:t>to keep track of your money and</w:t>
      </w:r>
      <w:r>
        <w:rPr>
          <w:rFonts w:cs="VAG Rounded Std Light"/>
          <w:color w:val="000000" w:themeColor="text1"/>
        </w:rPr>
        <w:t xml:space="preserve"> how to</w:t>
      </w:r>
      <w:r w:rsidRPr="0091771A">
        <w:rPr>
          <w:rFonts w:cs="VAG Rounded Std Light"/>
          <w:color w:val="000000" w:themeColor="text1"/>
        </w:rPr>
        <w:t xml:space="preserve"> make changes to your pension </w:t>
      </w:r>
      <w:r>
        <w:rPr>
          <w:rFonts w:cs="VAG Rounded Std Light"/>
          <w:color w:val="000000" w:themeColor="text1"/>
        </w:rPr>
        <w:t>in an online account</w:t>
      </w:r>
      <w:r w:rsidRPr="0091771A">
        <w:rPr>
          <w:rFonts w:cs="VAG Rounded Std Light"/>
          <w:color w:val="000000" w:themeColor="text1"/>
        </w:rPr>
        <w:t>.</w:t>
      </w:r>
      <w:r w:rsidR="005E12DB" w:rsidRPr="005E12DB">
        <w:rPr>
          <w:rFonts w:cs="VAG Rounded Std Light"/>
          <w:color w:val="FF0000"/>
        </w:rPr>
        <w:t xml:space="preserve"> </w:t>
      </w:r>
      <w:r w:rsidR="005E12DB" w:rsidRPr="00EE4478">
        <w:rPr>
          <w:rFonts w:cs="VAG Rounded Std Light"/>
          <w:color w:val="FF0000"/>
        </w:rPr>
        <w:t xml:space="preserve">This will also include details on how to opt out of this pension scheme if you </w:t>
      </w:r>
      <w:r w:rsidR="005E12DB">
        <w:rPr>
          <w:rFonts w:cs="VAG Rounded Std Light"/>
          <w:color w:val="FF0000"/>
        </w:rPr>
        <w:t>decide you no longer wish to pay into your pension</w:t>
      </w:r>
      <w:r w:rsidR="005E12DB" w:rsidRPr="00BA7E2B">
        <w:rPr>
          <w:rFonts w:cs="VAG Rounded Std Light"/>
          <w:i/>
          <w:iCs/>
          <w:color w:val="FF0000"/>
        </w:rPr>
        <w:t xml:space="preserve">. [Include if the employee you’re writing to is assessed as ‘non-eligible’] </w:t>
      </w:r>
    </w:p>
    <w:p w14:paraId="60EC6B53" w14:textId="12545E43" w:rsidR="005E12DB" w:rsidRPr="008E55DB" w:rsidRDefault="005E12DB" w:rsidP="008E55DB">
      <w:pPr>
        <w:rPr>
          <w:rFonts w:cs="Calibri"/>
          <w:b/>
          <w:sz w:val="24"/>
          <w:szCs w:val="24"/>
        </w:rPr>
      </w:pPr>
      <w:r>
        <w:rPr>
          <w:rFonts w:cs="Calibri"/>
        </w:rPr>
        <w:t xml:space="preserve">Visit </w:t>
      </w:r>
      <w:r w:rsidRPr="00EE4478">
        <w:rPr>
          <w:b/>
          <w:bCs/>
        </w:rPr>
        <w:t>www.thepeoplespension.co.uk/minimum-contributions-are-going-up</w:t>
      </w:r>
      <w:r>
        <w:t xml:space="preserve"> f</w:t>
      </w:r>
      <w:r>
        <w:rPr>
          <w:rFonts w:cs="Calibri"/>
        </w:rPr>
        <w:t>or more information about the amount you’ll pay into your pension</w:t>
      </w:r>
      <w:r>
        <w:rPr>
          <w:rFonts w:cs="Calibri"/>
          <w:b/>
          <w:sz w:val="24"/>
          <w:szCs w:val="24"/>
        </w:rPr>
        <w:t>.</w:t>
      </w:r>
    </w:p>
    <w:p w14:paraId="1FBCB3E3" w14:textId="2AF283D3" w:rsidR="00B510A3" w:rsidRPr="00D22407" w:rsidRDefault="00B510A3" w:rsidP="00B61518">
      <w:pPr>
        <w:tabs>
          <w:tab w:val="left" w:pos="6521"/>
        </w:tabs>
        <w:spacing w:after="0"/>
        <w:ind w:right="-23"/>
        <w:rPr>
          <w:rFonts w:cs="Calibri"/>
          <w:sz w:val="24"/>
          <w:szCs w:val="24"/>
        </w:rPr>
      </w:pPr>
      <w:r w:rsidRPr="00D22407">
        <w:rPr>
          <w:rFonts w:cs="Calibri"/>
          <w:b/>
          <w:sz w:val="24"/>
          <w:szCs w:val="24"/>
        </w:rPr>
        <w:t xml:space="preserve">Who will pay into </w:t>
      </w:r>
      <w:r w:rsidR="00392873">
        <w:rPr>
          <w:rFonts w:cs="Calibri"/>
          <w:b/>
          <w:sz w:val="24"/>
          <w:szCs w:val="24"/>
        </w:rPr>
        <w:t>my</w:t>
      </w:r>
      <w:r w:rsidRPr="00D22407">
        <w:rPr>
          <w:rFonts w:cs="Calibri"/>
          <w:b/>
          <w:sz w:val="24"/>
          <w:szCs w:val="24"/>
        </w:rPr>
        <w:t xml:space="preserve"> pension </w:t>
      </w:r>
      <w:r w:rsidR="00F12CE6" w:rsidRPr="00D22407">
        <w:rPr>
          <w:rFonts w:cs="Calibri"/>
          <w:b/>
          <w:sz w:val="24"/>
          <w:szCs w:val="24"/>
        </w:rPr>
        <w:t>pot</w:t>
      </w:r>
      <w:r w:rsidRPr="00D22407">
        <w:rPr>
          <w:rFonts w:cs="Calibri"/>
          <w:b/>
          <w:sz w:val="24"/>
          <w:szCs w:val="24"/>
        </w:rPr>
        <w:t>?</w:t>
      </w:r>
    </w:p>
    <w:p w14:paraId="254DD1AD" w14:textId="77777777" w:rsidR="00B61518" w:rsidRDefault="00B61518" w:rsidP="00B61518">
      <w:pPr>
        <w:tabs>
          <w:tab w:val="left" w:pos="6521"/>
        </w:tabs>
        <w:spacing w:after="0"/>
        <w:ind w:right="-23"/>
        <w:rPr>
          <w:rFonts w:cs="Calibri"/>
        </w:rPr>
      </w:pPr>
    </w:p>
    <w:p w14:paraId="6169CDC3" w14:textId="01C8E207" w:rsidR="00B61518" w:rsidRDefault="001D3F02" w:rsidP="00B61518">
      <w:pPr>
        <w:rPr>
          <w:rFonts w:cs="Calibri"/>
          <w:color w:val="FF0000"/>
        </w:rPr>
      </w:pPr>
      <w:r w:rsidRPr="00765931">
        <w:rPr>
          <w:rFonts w:cs="Calibri"/>
          <w:lang w:val="en"/>
        </w:rPr>
        <w:t xml:space="preserve">We’ll </w:t>
      </w:r>
      <w:proofErr w:type="spellStart"/>
      <w:r w:rsidRPr="00765931">
        <w:rPr>
          <w:rFonts w:cs="Calibri"/>
          <w:lang w:val="en"/>
        </w:rPr>
        <w:t>organise</w:t>
      </w:r>
      <w:proofErr w:type="spellEnd"/>
      <w:r w:rsidRPr="00765931">
        <w:rPr>
          <w:rFonts w:cs="Calibri"/>
          <w:lang w:val="en"/>
        </w:rPr>
        <w:t xml:space="preserve"> for you to </w:t>
      </w:r>
      <w:r w:rsidR="004C7D56" w:rsidRPr="00765931">
        <w:rPr>
          <w:rFonts w:cs="Calibri"/>
          <w:lang w:val="en"/>
        </w:rPr>
        <w:t>start saving</w:t>
      </w:r>
      <w:r w:rsidRPr="00765931">
        <w:rPr>
          <w:rFonts w:cs="Calibri"/>
          <w:lang w:val="en"/>
        </w:rPr>
        <w:t xml:space="preserve"> directly from your pay</w:t>
      </w:r>
      <w:r w:rsidR="00B61518" w:rsidRPr="00765931">
        <w:rPr>
          <w:rFonts w:cs="Calibri"/>
          <w:lang w:val="en"/>
        </w:rPr>
        <w:t xml:space="preserve">. </w:t>
      </w:r>
      <w:r w:rsidR="00B61518" w:rsidRPr="008E55DB">
        <w:rPr>
          <w:rFonts w:cs="Calibri"/>
          <w:color w:val="FF0000"/>
        </w:rPr>
        <w:t>If you earn over £1</w:t>
      </w:r>
      <w:r w:rsidR="00F12CE6" w:rsidRPr="008E55DB">
        <w:rPr>
          <w:rFonts w:cs="Calibri"/>
          <w:color w:val="FF0000"/>
        </w:rPr>
        <w:t>20</w:t>
      </w:r>
      <w:r w:rsidR="00B61518" w:rsidRPr="008E55DB">
        <w:rPr>
          <w:rFonts w:cs="Calibri"/>
          <w:color w:val="FF0000"/>
        </w:rPr>
        <w:t xml:space="preserve"> a week</w:t>
      </w:r>
      <w:r w:rsidRPr="008E55DB">
        <w:rPr>
          <w:rFonts w:cs="Calibri"/>
          <w:color w:val="FF0000"/>
        </w:rPr>
        <w:t xml:space="preserve"> when you join</w:t>
      </w:r>
      <w:r w:rsidR="00B61518" w:rsidRPr="008E55DB">
        <w:rPr>
          <w:rFonts w:cs="Calibri"/>
          <w:color w:val="FF0000"/>
        </w:rPr>
        <w:t xml:space="preserve">, we’ll also </w:t>
      </w:r>
      <w:r w:rsidR="004C7D56" w:rsidRPr="008E55DB">
        <w:rPr>
          <w:rFonts w:cs="Calibri"/>
          <w:color w:val="FF0000"/>
        </w:rPr>
        <w:t>pay into</w:t>
      </w:r>
      <w:r w:rsidR="00B61518" w:rsidRPr="008E55DB">
        <w:rPr>
          <w:rFonts w:cs="Calibri"/>
          <w:color w:val="FF0000"/>
        </w:rPr>
        <w:t xml:space="preserve"> your pension savings</w:t>
      </w:r>
      <w:r w:rsidR="00392873">
        <w:rPr>
          <w:rFonts w:cs="Calibri"/>
          <w:color w:val="FF0000"/>
        </w:rPr>
        <w:t xml:space="preserve"> </w:t>
      </w:r>
      <w:r w:rsidR="00392873" w:rsidRPr="00BA7E2B">
        <w:rPr>
          <w:rFonts w:cs="Calibri"/>
          <w:i/>
          <w:iCs/>
          <w:color w:val="FF0000"/>
        </w:rPr>
        <w:t>[include if employee you’re writing to is assessed as ‘non-eligible’]</w:t>
      </w:r>
      <w:r w:rsidR="00B61518">
        <w:rPr>
          <w:rFonts w:cs="Calibri"/>
        </w:rPr>
        <w:t>.</w:t>
      </w:r>
      <w:r w:rsidR="00B61518" w:rsidRPr="002B3E48">
        <w:rPr>
          <w:rFonts w:cs="Calibri"/>
        </w:rPr>
        <w:t xml:space="preserve"> If you earn less than £1</w:t>
      </w:r>
      <w:r w:rsidR="00F12CE6">
        <w:rPr>
          <w:rFonts w:cs="Calibri"/>
        </w:rPr>
        <w:t>20</w:t>
      </w:r>
      <w:r w:rsidR="00B61518">
        <w:rPr>
          <w:rFonts w:cs="Calibri"/>
        </w:rPr>
        <w:t xml:space="preserve"> a week, </w:t>
      </w:r>
      <w:r w:rsidR="009112BC" w:rsidRPr="009112BC">
        <w:rPr>
          <w:rFonts w:cs="Calibri"/>
        </w:rPr>
        <w:t xml:space="preserve">only you are required to pay into The People’s </w:t>
      </w:r>
      <w:r w:rsidR="009112BC" w:rsidRPr="009112BC">
        <w:rPr>
          <w:rFonts w:cs="Calibri"/>
        </w:rPr>
        <w:lastRenderedPageBreak/>
        <w:t>Pension</w:t>
      </w:r>
      <w:r w:rsidR="00B61518" w:rsidRPr="002B3E48">
        <w:rPr>
          <w:rFonts w:cs="Calibri"/>
          <w:color w:val="000000" w:themeColor="text1"/>
        </w:rPr>
        <w:t>.</w:t>
      </w:r>
      <w:r w:rsidR="00B61518">
        <w:rPr>
          <w:rFonts w:cs="Calibri"/>
          <w:color w:val="FF0000"/>
        </w:rPr>
        <w:t xml:space="preserve"> </w:t>
      </w:r>
      <w:bookmarkStart w:id="1" w:name="_Hlk47453497"/>
      <w:r w:rsidR="00B61518">
        <w:rPr>
          <w:rFonts w:cs="Calibri"/>
          <w:color w:val="FF0000"/>
        </w:rPr>
        <w:t>B</w:t>
      </w:r>
      <w:r w:rsidR="00B61518" w:rsidRPr="002B3E48">
        <w:rPr>
          <w:rFonts w:cs="Calibri"/>
          <w:color w:val="FF0000"/>
        </w:rPr>
        <w:t>ut we’ve decided we’ll contribute anyway.</w:t>
      </w:r>
      <w:r w:rsidR="009F02D8">
        <w:rPr>
          <w:rFonts w:cs="Calibri"/>
          <w:color w:val="FF0000"/>
        </w:rPr>
        <w:t xml:space="preserve"> </w:t>
      </w:r>
      <w:r w:rsidR="009F02D8" w:rsidRPr="00BA7E2B">
        <w:rPr>
          <w:rFonts w:cs="Calibri"/>
          <w:i/>
          <w:iCs/>
          <w:color w:val="FF0000"/>
        </w:rPr>
        <w:t>[</w:t>
      </w:r>
      <w:r w:rsidR="006519AF">
        <w:rPr>
          <w:rFonts w:cs="Calibri"/>
          <w:i/>
          <w:iCs/>
          <w:color w:val="FF0000"/>
        </w:rPr>
        <w:t>A</w:t>
      </w:r>
      <w:r w:rsidR="009F02D8" w:rsidRPr="00BA7E2B">
        <w:rPr>
          <w:rFonts w:cs="Calibri"/>
          <w:i/>
          <w:iCs/>
          <w:color w:val="FF0000"/>
        </w:rPr>
        <w:t>dd this last line in red if you have chosen to contribute as well</w:t>
      </w:r>
      <w:r w:rsidR="006519AF">
        <w:rPr>
          <w:rFonts w:cs="Calibri"/>
          <w:i/>
          <w:iCs/>
          <w:color w:val="FF0000"/>
        </w:rPr>
        <w:t>.</w:t>
      </w:r>
      <w:r w:rsidR="009F02D8" w:rsidRPr="00BA7E2B">
        <w:rPr>
          <w:rFonts w:cs="Calibri"/>
          <w:i/>
          <w:iCs/>
          <w:color w:val="FF0000"/>
        </w:rPr>
        <w:t xml:space="preserve">] </w:t>
      </w:r>
      <w:bookmarkEnd w:id="1"/>
    </w:p>
    <w:p w14:paraId="58ACF434" w14:textId="77777777" w:rsidR="00B265A9" w:rsidRDefault="00B265A9" w:rsidP="00B265A9">
      <w:pPr>
        <w:rPr>
          <w:rFonts w:cs="Calibri"/>
          <w:lang w:val="en"/>
        </w:rPr>
      </w:pPr>
      <w:r>
        <w:rPr>
          <w:rFonts w:cs="Calibri"/>
          <w:lang w:val="en"/>
        </w:rPr>
        <w:t>T</w:t>
      </w:r>
      <w:r w:rsidRPr="005B2466">
        <w:rPr>
          <w:rFonts w:cs="Calibri"/>
          <w:lang w:val="en"/>
        </w:rPr>
        <w:t>he government</w:t>
      </w:r>
      <w:r>
        <w:rPr>
          <w:rFonts w:cs="Calibri"/>
          <w:lang w:val="en"/>
        </w:rPr>
        <w:t xml:space="preserve"> also</w:t>
      </w:r>
      <w:r w:rsidRPr="005B2466">
        <w:rPr>
          <w:rFonts w:cs="Calibri"/>
          <w:lang w:val="en"/>
        </w:rPr>
        <w:t xml:space="preserve"> lets you hold on to some of your tax to help you build a bigger pot</w:t>
      </w:r>
      <w:r>
        <w:rPr>
          <w:rFonts w:cs="Calibri"/>
          <w:lang w:val="en"/>
        </w:rPr>
        <w:t xml:space="preserve">. </w:t>
      </w:r>
    </w:p>
    <w:p w14:paraId="460C14F3" w14:textId="77777777" w:rsidR="00B61518" w:rsidRPr="005B2466" w:rsidRDefault="00B61518" w:rsidP="00B61518">
      <w:pPr>
        <w:rPr>
          <w:rFonts w:cs="Calibri"/>
          <w:b/>
        </w:rPr>
      </w:pPr>
      <w:r w:rsidRPr="00D22407">
        <w:rPr>
          <w:rFonts w:cs="Calibri"/>
          <w:b/>
          <w:sz w:val="24"/>
          <w:szCs w:val="24"/>
        </w:rPr>
        <w:t xml:space="preserve">Will I be </w:t>
      </w:r>
      <w:proofErr w:type="gramStart"/>
      <w:r w:rsidRPr="00D22407">
        <w:rPr>
          <w:rFonts w:cs="Calibri"/>
          <w:b/>
          <w:sz w:val="24"/>
          <w:szCs w:val="24"/>
        </w:rPr>
        <w:t>auto-enrolled</w:t>
      </w:r>
      <w:proofErr w:type="gramEnd"/>
      <w:r w:rsidRPr="00D22407">
        <w:rPr>
          <w:rFonts w:cs="Calibri"/>
          <w:b/>
          <w:sz w:val="24"/>
          <w:szCs w:val="24"/>
        </w:rPr>
        <w:t xml:space="preserve"> in the future?</w:t>
      </w:r>
    </w:p>
    <w:p w14:paraId="588C9B99" w14:textId="0345E4E7" w:rsidR="00B61518" w:rsidRPr="0091771A" w:rsidRDefault="00261071" w:rsidP="00B61518">
      <w:pPr>
        <w:rPr>
          <w:rFonts w:cs="Calibri"/>
        </w:rPr>
      </w:pPr>
      <w:r>
        <w:rPr>
          <w:rFonts w:cs="Calibri"/>
        </w:rPr>
        <w:t xml:space="preserve">You can ask to join at any time. But you won’t be </w:t>
      </w:r>
      <w:proofErr w:type="gramStart"/>
      <w:r>
        <w:rPr>
          <w:rFonts w:cs="Calibri"/>
        </w:rPr>
        <w:t>auto-enrolled</w:t>
      </w:r>
      <w:proofErr w:type="gramEnd"/>
      <w:r>
        <w:rPr>
          <w:rFonts w:cs="Calibri"/>
        </w:rPr>
        <w:t xml:space="preserve"> unless</w:t>
      </w:r>
      <w:r w:rsidR="00F12CE6">
        <w:rPr>
          <w:rFonts w:cs="Calibri"/>
        </w:rPr>
        <w:t>,</w:t>
      </w:r>
      <w:r w:rsidR="00727ABE">
        <w:rPr>
          <w:rFonts w:cs="Calibri"/>
        </w:rPr>
        <w:t xml:space="preserve"> in the future</w:t>
      </w:r>
      <w:r w:rsidR="00F12CE6">
        <w:rPr>
          <w:rFonts w:cs="Calibri"/>
        </w:rPr>
        <w:t>,</w:t>
      </w:r>
      <w:r>
        <w:rPr>
          <w:rFonts w:cs="Calibri"/>
        </w:rPr>
        <w:t xml:space="preserve"> </w:t>
      </w:r>
      <w:r w:rsidR="005E1590">
        <w:rPr>
          <w:rFonts w:cs="Calibri"/>
        </w:rPr>
        <w:t xml:space="preserve">you earn more than £10,000 a year (£833 a month, £192 a week), </w:t>
      </w:r>
      <w:r w:rsidR="00727ABE">
        <w:rPr>
          <w:rFonts w:cs="Calibri"/>
        </w:rPr>
        <w:t xml:space="preserve">and </w:t>
      </w:r>
      <w:r w:rsidR="00B61518" w:rsidRPr="005B2466">
        <w:rPr>
          <w:rFonts w:cs="Calibri"/>
        </w:rPr>
        <w:t xml:space="preserve">are </w:t>
      </w:r>
      <w:r w:rsidR="00727ABE">
        <w:rPr>
          <w:rFonts w:cs="Calibri"/>
        </w:rPr>
        <w:t xml:space="preserve">between the ages of 22 and </w:t>
      </w:r>
      <w:r w:rsidR="00F12CE6">
        <w:rPr>
          <w:rFonts w:cs="Calibri"/>
        </w:rPr>
        <w:t>S</w:t>
      </w:r>
      <w:r w:rsidR="00727ABE">
        <w:rPr>
          <w:rFonts w:cs="Calibri"/>
        </w:rPr>
        <w:t xml:space="preserve">tate </w:t>
      </w:r>
      <w:r w:rsidR="00F12CE6">
        <w:rPr>
          <w:rFonts w:cs="Calibri"/>
        </w:rPr>
        <w:t>P</w:t>
      </w:r>
      <w:r w:rsidR="00727ABE">
        <w:rPr>
          <w:rFonts w:cs="Calibri"/>
        </w:rPr>
        <w:t>ension age. If we do need to auto-enrol you, we’ll</w:t>
      </w:r>
      <w:r w:rsidR="00DA341B">
        <w:rPr>
          <w:rFonts w:cs="Calibri"/>
        </w:rPr>
        <w:t xml:space="preserve"> also start contributing to your pension pot</w:t>
      </w:r>
      <w:r w:rsidR="00B265A9">
        <w:rPr>
          <w:rFonts w:cs="Calibri"/>
        </w:rPr>
        <w:t xml:space="preserve"> (if we aren’t already). </w:t>
      </w:r>
    </w:p>
    <w:p w14:paraId="253A16F3" w14:textId="77777777" w:rsidR="00B61518" w:rsidRPr="00D22407" w:rsidRDefault="00B61518" w:rsidP="00B61518">
      <w:pPr>
        <w:rPr>
          <w:rFonts w:cs="Calibri"/>
          <w:b/>
          <w:sz w:val="24"/>
          <w:szCs w:val="24"/>
        </w:rPr>
      </w:pPr>
      <w:r w:rsidRPr="00D22407">
        <w:rPr>
          <w:rFonts w:cs="Calibri"/>
          <w:b/>
          <w:sz w:val="24"/>
          <w:szCs w:val="24"/>
        </w:rPr>
        <w:t>Where can I find out more?</w:t>
      </w:r>
    </w:p>
    <w:p w14:paraId="4D7EC8E8" w14:textId="0D202799" w:rsidR="00B61518" w:rsidRPr="00D22407" w:rsidRDefault="00DA341B" w:rsidP="00B61518">
      <w:pPr>
        <w:rPr>
          <w:rFonts w:cs="Calibri"/>
          <w:b/>
          <w:bCs/>
        </w:rPr>
      </w:pPr>
      <w:r>
        <w:rPr>
          <w:rFonts w:cs="Calibri"/>
        </w:rPr>
        <w:t>To find out more about auto-</w:t>
      </w:r>
      <w:r w:rsidR="00B61518" w:rsidRPr="0043009E">
        <w:rPr>
          <w:rFonts w:cs="Calibri"/>
        </w:rPr>
        <w:t>enrolment, visit</w:t>
      </w:r>
      <w:r w:rsidR="00F12CE6">
        <w:rPr>
          <w:rFonts w:cs="Calibri"/>
        </w:rPr>
        <w:t xml:space="preserve"> </w:t>
      </w:r>
      <w:r w:rsidR="00F12CE6" w:rsidRPr="00D22407">
        <w:rPr>
          <w:b/>
          <w:bCs/>
        </w:rPr>
        <w:t>www.gov.uk/workplacepensions</w:t>
      </w:r>
    </w:p>
    <w:p w14:paraId="2E73E7C2" w14:textId="39F8339A" w:rsidR="00F12CE6" w:rsidRPr="00D22407" w:rsidRDefault="00B61518" w:rsidP="00B61518">
      <w:pPr>
        <w:rPr>
          <w:rStyle w:val="Hyperlink"/>
          <w:rFonts w:cs="Calibri"/>
          <w:b/>
          <w:bCs/>
          <w:u w:val="none"/>
        </w:rPr>
      </w:pPr>
      <w:r w:rsidRPr="00A536CF">
        <w:rPr>
          <w:rFonts w:cs="Calibri"/>
        </w:rPr>
        <w:t xml:space="preserve">You can also discover more about </w:t>
      </w:r>
      <w:r w:rsidR="0021720E">
        <w:rPr>
          <w:rFonts w:cs="Calibri"/>
        </w:rPr>
        <w:t xml:space="preserve">workplace pensions and their benefits </w:t>
      </w:r>
      <w:r w:rsidRPr="00A536CF">
        <w:rPr>
          <w:rFonts w:cs="Calibri"/>
        </w:rPr>
        <w:t>at</w:t>
      </w:r>
      <w:r w:rsidR="00F12CE6">
        <w:rPr>
          <w:rFonts w:cs="Calibri"/>
        </w:rPr>
        <w:t xml:space="preserve"> </w:t>
      </w:r>
      <w:r w:rsidR="00F12CE6" w:rsidRPr="00D22407">
        <w:rPr>
          <w:b/>
          <w:bCs/>
        </w:rPr>
        <w:t>www.thepeoplespension.co.uk/workplace-pensions</w:t>
      </w:r>
      <w:r w:rsidR="00F12CE6" w:rsidRPr="00D22407">
        <w:rPr>
          <w:rStyle w:val="Hyperlink"/>
          <w:rFonts w:cs="Calibri"/>
          <w:b/>
          <w:bCs/>
          <w:u w:val="none"/>
        </w:rPr>
        <w:t xml:space="preserve"> </w:t>
      </w:r>
    </w:p>
    <w:p w14:paraId="35ABF474" w14:textId="01E06D72" w:rsidR="00B61518" w:rsidRPr="0091771A" w:rsidRDefault="00B61518" w:rsidP="00B61518">
      <w:pPr>
        <w:rPr>
          <w:bCs/>
        </w:rPr>
      </w:pPr>
      <w:r w:rsidRPr="00A536CF">
        <w:rPr>
          <w:rFonts w:cs="Calibri"/>
        </w:rPr>
        <w:t>Or</w:t>
      </w:r>
      <w:r w:rsidRPr="00A536CF">
        <w:t xml:space="preserve"> why not check out the</w:t>
      </w:r>
      <w:r w:rsidR="00F12CE6">
        <w:t>ir</w:t>
      </w:r>
      <w:r w:rsidRPr="00A536CF">
        <w:t xml:space="preserve"> online help and support at</w:t>
      </w:r>
      <w:r w:rsidRPr="00A536CF">
        <w:rPr>
          <w:rFonts w:ascii="Calibri" w:hAnsi="Calibri" w:cs="Times New Roman"/>
        </w:rPr>
        <w:t xml:space="preserve"> </w:t>
      </w:r>
      <w:r w:rsidRPr="00D22407">
        <w:rPr>
          <w:b/>
          <w:bCs/>
        </w:rPr>
        <w:t>www.thepeoplespension.co.uk/help</w:t>
      </w:r>
      <w:r w:rsidRPr="00A536CF">
        <w:t xml:space="preserve"> – it’s e</w:t>
      </w:r>
      <w:r w:rsidRPr="006F1553">
        <w:t xml:space="preserve">asy to get answers to your questions. </w:t>
      </w:r>
    </w:p>
    <w:p w14:paraId="20CDDB56" w14:textId="7F7DF71F" w:rsidR="00B61518" w:rsidRPr="0091771A" w:rsidRDefault="00DA341B" w:rsidP="00B61518">
      <w:pPr>
        <w:rPr>
          <w:rFonts w:cs="Calibri"/>
          <w:b/>
        </w:rPr>
      </w:pPr>
      <w:r>
        <w:rPr>
          <w:rFonts w:cs="Calibri"/>
        </w:rPr>
        <w:t>If you’ve any questions, please contact</w:t>
      </w:r>
      <w:r w:rsidR="009D7CD3">
        <w:rPr>
          <w:rFonts w:cs="Calibri"/>
        </w:rPr>
        <w:t xml:space="preserve"> </w:t>
      </w:r>
      <w:r w:rsidR="00B61518" w:rsidRPr="00BA7E2B">
        <w:rPr>
          <w:rFonts w:cs="Calibri"/>
          <w:i/>
          <w:iCs/>
          <w:color w:val="FF0000"/>
        </w:rPr>
        <w:t>[add in your contact points for queries]</w:t>
      </w:r>
      <w:r w:rsidR="00F12CE6">
        <w:rPr>
          <w:rFonts w:cs="Calibri"/>
        </w:rPr>
        <w:t>.</w:t>
      </w:r>
    </w:p>
    <w:p w14:paraId="146439E0" w14:textId="77777777" w:rsidR="00B61518" w:rsidRDefault="00B61518" w:rsidP="00B61518">
      <w:r>
        <w:t>Yours sincerely</w:t>
      </w:r>
    </w:p>
    <w:p w14:paraId="640D12BA" w14:textId="77777777" w:rsidR="00B61518" w:rsidRPr="00BA7E2B" w:rsidRDefault="00B61518" w:rsidP="00B61518">
      <w:pPr>
        <w:rPr>
          <w:i/>
          <w:color w:val="FF0000"/>
        </w:rPr>
      </w:pPr>
      <w:r w:rsidRPr="00BA7E2B">
        <w:rPr>
          <w:color w:val="FF0000"/>
        </w:rPr>
        <w:t>[</w:t>
      </w:r>
      <w:r w:rsidRPr="00BA7E2B">
        <w:rPr>
          <w:i/>
          <w:color w:val="FF0000"/>
        </w:rPr>
        <w:t>Name</w:t>
      </w:r>
      <w:r w:rsidRPr="00BA7E2B">
        <w:rPr>
          <w:color w:val="FF0000"/>
        </w:rPr>
        <w:t>]</w:t>
      </w:r>
    </w:p>
    <w:p w14:paraId="649446EE" w14:textId="77777777" w:rsidR="00B61518" w:rsidRPr="00BA7E2B" w:rsidRDefault="00B61518" w:rsidP="00B61518">
      <w:pPr>
        <w:rPr>
          <w:i/>
          <w:color w:val="FF0000"/>
        </w:rPr>
      </w:pPr>
      <w:r w:rsidRPr="00BA7E2B">
        <w:rPr>
          <w:color w:val="FF0000"/>
        </w:rPr>
        <w:t>[</w:t>
      </w:r>
      <w:r w:rsidRPr="00BA7E2B">
        <w:rPr>
          <w:i/>
          <w:color w:val="FF0000"/>
        </w:rPr>
        <w:t>Job title</w:t>
      </w:r>
      <w:r w:rsidRPr="00BA7E2B">
        <w:rPr>
          <w:color w:val="FF0000"/>
        </w:rPr>
        <w:t>]</w:t>
      </w:r>
    </w:p>
    <w:p w14:paraId="2771FEBD" w14:textId="77777777" w:rsidR="007E7C72" w:rsidRDefault="000D26E3"/>
    <w:sectPr w:rsidR="007E7C72" w:rsidSect="000D26E3">
      <w:headerReference w:type="first" r:id="rId7"/>
      <w:pgSz w:w="11906" w:h="16838"/>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FE425" w16cex:dateUtc="2020-07-20T08: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F34C2" w14:textId="77777777" w:rsidR="00B61518" w:rsidRDefault="00B61518" w:rsidP="00B61518">
      <w:pPr>
        <w:spacing w:after="0" w:line="240" w:lineRule="auto"/>
      </w:pPr>
      <w:r>
        <w:separator/>
      </w:r>
    </w:p>
  </w:endnote>
  <w:endnote w:type="continuationSeparator" w:id="0">
    <w:p w14:paraId="67B8F1F5" w14:textId="77777777" w:rsidR="00B61518" w:rsidRDefault="00B61518" w:rsidP="00B61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venirLTStd-Light">
    <w:altName w:val="Calibri"/>
    <w:panose1 w:val="00000000000000000000"/>
    <w:charset w:val="00"/>
    <w:family w:val="swiss"/>
    <w:notTrueType/>
    <w:pitch w:val="default"/>
    <w:sig w:usb0="00000003" w:usb1="00000000" w:usb2="00000000" w:usb3="00000000" w:csb0="00000001" w:csb1="00000000"/>
  </w:font>
  <w:font w:name="VAG Rounded Std Light">
    <w:altName w:val="VAG Rounded Std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6702D" w14:textId="77777777" w:rsidR="00B61518" w:rsidRDefault="00B61518" w:rsidP="00B61518">
      <w:pPr>
        <w:spacing w:after="0" w:line="240" w:lineRule="auto"/>
      </w:pPr>
      <w:r>
        <w:separator/>
      </w:r>
    </w:p>
  </w:footnote>
  <w:footnote w:type="continuationSeparator" w:id="0">
    <w:p w14:paraId="15A620C4" w14:textId="77777777" w:rsidR="00B61518" w:rsidRDefault="00B61518" w:rsidP="00B61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638F4" w14:textId="77777777" w:rsidR="000D26E3" w:rsidRPr="00AE4CB4" w:rsidRDefault="000D26E3" w:rsidP="000D26E3">
    <w:pPr>
      <w:pStyle w:val="Header"/>
    </w:pPr>
    <w:r>
      <w:t>Employers, you can use this</w:t>
    </w:r>
    <w:r w:rsidRPr="0072046E">
      <w:t xml:space="preserve"> template letter </w:t>
    </w:r>
    <w:r>
      <w:t xml:space="preserve">to let your employees know you’ll be postponing them and if after your assessment date, they won’t be automatically enrolled, they can ask to join the pension scheme. This letter can also be used to those employees who will be </w:t>
    </w:r>
    <w:proofErr w:type="gramStart"/>
    <w:r>
      <w:t>auto-enrolled</w:t>
    </w:r>
    <w:proofErr w:type="gramEnd"/>
    <w:r>
      <w:t xml:space="preserve">. </w:t>
    </w:r>
  </w:p>
  <w:p w14:paraId="5DC5E2CB" w14:textId="77777777" w:rsidR="000D26E3" w:rsidRDefault="000D26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C3D16"/>
    <w:multiLevelType w:val="hybridMultilevel"/>
    <w:tmpl w:val="85627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96FE2"/>
    <w:multiLevelType w:val="hybridMultilevel"/>
    <w:tmpl w:val="E13A2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8F5B6D"/>
    <w:multiLevelType w:val="hybridMultilevel"/>
    <w:tmpl w:val="375AE3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518"/>
    <w:rsid w:val="000D26E3"/>
    <w:rsid w:val="000F4420"/>
    <w:rsid w:val="0010248D"/>
    <w:rsid w:val="001D3F02"/>
    <w:rsid w:val="0021720E"/>
    <w:rsid w:val="00261071"/>
    <w:rsid w:val="002772B1"/>
    <w:rsid w:val="00363037"/>
    <w:rsid w:val="00392873"/>
    <w:rsid w:val="004C7D56"/>
    <w:rsid w:val="00572EF7"/>
    <w:rsid w:val="005E12DB"/>
    <w:rsid w:val="005E1590"/>
    <w:rsid w:val="00620526"/>
    <w:rsid w:val="006519AF"/>
    <w:rsid w:val="00683975"/>
    <w:rsid w:val="00727ABE"/>
    <w:rsid w:val="00743C84"/>
    <w:rsid w:val="00765931"/>
    <w:rsid w:val="007E0CDB"/>
    <w:rsid w:val="008410B8"/>
    <w:rsid w:val="008E55DB"/>
    <w:rsid w:val="009112BC"/>
    <w:rsid w:val="00994733"/>
    <w:rsid w:val="009D7CD3"/>
    <w:rsid w:val="009F02D8"/>
    <w:rsid w:val="00A536CF"/>
    <w:rsid w:val="00AF6E09"/>
    <w:rsid w:val="00B265A9"/>
    <w:rsid w:val="00B510A3"/>
    <w:rsid w:val="00B61518"/>
    <w:rsid w:val="00B806AF"/>
    <w:rsid w:val="00BA7E2B"/>
    <w:rsid w:val="00BC666B"/>
    <w:rsid w:val="00C0323E"/>
    <w:rsid w:val="00C57382"/>
    <w:rsid w:val="00CD6BC7"/>
    <w:rsid w:val="00D077E8"/>
    <w:rsid w:val="00D22407"/>
    <w:rsid w:val="00D67952"/>
    <w:rsid w:val="00DA341B"/>
    <w:rsid w:val="00DC1A0B"/>
    <w:rsid w:val="00DD6A6E"/>
    <w:rsid w:val="00F12CE6"/>
    <w:rsid w:val="00F2406A"/>
    <w:rsid w:val="00FD2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D3BAB"/>
  <w15:chartTrackingRefBased/>
  <w15:docId w15:val="{4A07D69B-8116-49EC-B252-14EA55142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5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61518"/>
    <w:rPr>
      <w:color w:val="0000FF"/>
      <w:u w:val="single"/>
    </w:rPr>
  </w:style>
  <w:style w:type="paragraph" w:styleId="Header">
    <w:name w:val="header"/>
    <w:basedOn w:val="Normal"/>
    <w:link w:val="HeaderChar"/>
    <w:uiPriority w:val="99"/>
    <w:unhideWhenUsed/>
    <w:rsid w:val="00B615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518"/>
  </w:style>
  <w:style w:type="paragraph" w:styleId="ListParagraph">
    <w:name w:val="List Paragraph"/>
    <w:basedOn w:val="Normal"/>
    <w:uiPriority w:val="34"/>
    <w:qFormat/>
    <w:rsid w:val="00B61518"/>
    <w:pPr>
      <w:ind w:left="720"/>
      <w:contextualSpacing/>
    </w:pPr>
  </w:style>
  <w:style w:type="paragraph" w:styleId="Footer">
    <w:name w:val="footer"/>
    <w:basedOn w:val="Normal"/>
    <w:link w:val="FooterChar"/>
    <w:uiPriority w:val="99"/>
    <w:unhideWhenUsed/>
    <w:rsid w:val="00B615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518"/>
  </w:style>
  <w:style w:type="paragraph" w:styleId="BalloonText">
    <w:name w:val="Balloon Text"/>
    <w:basedOn w:val="Normal"/>
    <w:link w:val="BalloonTextChar"/>
    <w:uiPriority w:val="99"/>
    <w:semiHidden/>
    <w:unhideWhenUsed/>
    <w:rsid w:val="003630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037"/>
    <w:rPr>
      <w:rFonts w:ascii="Segoe UI" w:hAnsi="Segoe UI" w:cs="Segoe UI"/>
      <w:sz w:val="18"/>
      <w:szCs w:val="18"/>
    </w:rPr>
  </w:style>
  <w:style w:type="character" w:styleId="CommentReference">
    <w:name w:val="annotation reference"/>
    <w:basedOn w:val="DefaultParagraphFont"/>
    <w:uiPriority w:val="99"/>
    <w:semiHidden/>
    <w:unhideWhenUsed/>
    <w:rsid w:val="00363037"/>
    <w:rPr>
      <w:sz w:val="16"/>
      <w:szCs w:val="16"/>
    </w:rPr>
  </w:style>
  <w:style w:type="paragraph" w:styleId="CommentText">
    <w:name w:val="annotation text"/>
    <w:basedOn w:val="Normal"/>
    <w:link w:val="CommentTextChar"/>
    <w:uiPriority w:val="99"/>
    <w:semiHidden/>
    <w:unhideWhenUsed/>
    <w:rsid w:val="00363037"/>
    <w:pPr>
      <w:spacing w:line="240" w:lineRule="auto"/>
    </w:pPr>
    <w:rPr>
      <w:sz w:val="20"/>
      <w:szCs w:val="20"/>
    </w:rPr>
  </w:style>
  <w:style w:type="character" w:customStyle="1" w:styleId="CommentTextChar">
    <w:name w:val="Comment Text Char"/>
    <w:basedOn w:val="DefaultParagraphFont"/>
    <w:link w:val="CommentText"/>
    <w:uiPriority w:val="99"/>
    <w:semiHidden/>
    <w:rsid w:val="00363037"/>
    <w:rPr>
      <w:sz w:val="20"/>
      <w:szCs w:val="20"/>
    </w:rPr>
  </w:style>
  <w:style w:type="paragraph" w:styleId="CommentSubject">
    <w:name w:val="annotation subject"/>
    <w:basedOn w:val="CommentText"/>
    <w:next w:val="CommentText"/>
    <w:link w:val="CommentSubjectChar"/>
    <w:uiPriority w:val="99"/>
    <w:semiHidden/>
    <w:unhideWhenUsed/>
    <w:rsid w:val="00363037"/>
    <w:rPr>
      <w:b/>
      <w:bCs/>
    </w:rPr>
  </w:style>
  <w:style w:type="character" w:customStyle="1" w:styleId="CommentSubjectChar">
    <w:name w:val="Comment Subject Char"/>
    <w:basedOn w:val="CommentTextChar"/>
    <w:link w:val="CommentSubject"/>
    <w:uiPriority w:val="99"/>
    <w:semiHidden/>
    <w:rsid w:val="003630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B&amp;CE</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Barry</dc:creator>
  <cp:keywords/>
  <dc:description/>
  <cp:lastModifiedBy>Karishma Mulji</cp:lastModifiedBy>
  <cp:revision>9</cp:revision>
  <dcterms:created xsi:type="dcterms:W3CDTF">2020-08-04T16:15:00Z</dcterms:created>
  <dcterms:modified xsi:type="dcterms:W3CDTF">2020-08-06T10:10:00Z</dcterms:modified>
</cp:coreProperties>
</file>